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253" w:rsidRDefault="00900253" w:rsidP="00E26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0246" w:rsidRPr="007635F0" w:rsidRDefault="007635F0" w:rsidP="00E26E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№______</w:t>
      </w:r>
    </w:p>
    <w:p w:rsidR="00900253" w:rsidRPr="007635F0" w:rsidRDefault="00C7024E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г. Нефтекамск</w:t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="00900253" w:rsidRPr="007635F0">
        <w:rPr>
          <w:rFonts w:ascii="Times New Roman" w:hAnsi="Times New Roman" w:cs="Times New Roman"/>
          <w:sz w:val="24"/>
          <w:szCs w:val="24"/>
        </w:rPr>
        <w:tab/>
      </w:r>
      <w:r w:rsidR="00900253" w:rsidRPr="007635F0">
        <w:rPr>
          <w:rFonts w:ascii="Times New Roman" w:hAnsi="Times New Roman" w:cs="Times New Roman"/>
          <w:sz w:val="24"/>
          <w:szCs w:val="24"/>
        </w:rPr>
        <w:tab/>
      </w:r>
      <w:r w:rsidR="00900253" w:rsidRPr="007635F0">
        <w:rPr>
          <w:rFonts w:ascii="Times New Roman" w:hAnsi="Times New Roman" w:cs="Times New Roman"/>
          <w:sz w:val="24"/>
          <w:szCs w:val="24"/>
        </w:rPr>
        <w:tab/>
        <w:t>«___»_________20___г.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253" w:rsidRPr="007635F0" w:rsidRDefault="0090025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ab/>
      </w:r>
      <w:r w:rsidR="00666ACC" w:rsidRPr="007635F0">
        <w:rPr>
          <w:rStyle w:val="a7"/>
          <w:color w:val="000000"/>
          <w:sz w:val="24"/>
          <w:szCs w:val="24"/>
        </w:rPr>
        <w:t xml:space="preserve">Общество с ограниченной ответственностью </w:t>
      </w:r>
      <w:r w:rsidR="00666ACC" w:rsidRPr="007635F0">
        <w:rPr>
          <w:rStyle w:val="a9"/>
          <w:color w:val="000000"/>
          <w:sz w:val="24"/>
          <w:szCs w:val="24"/>
        </w:rPr>
        <w:t xml:space="preserve">«Управление жилищного хозяйства», </w:t>
      </w:r>
      <w:r w:rsidR="00666ACC" w:rsidRPr="007635F0">
        <w:rPr>
          <w:rStyle w:val="a7"/>
          <w:color w:val="000000"/>
          <w:sz w:val="24"/>
          <w:szCs w:val="24"/>
        </w:rPr>
        <w:t xml:space="preserve">именуемое в дальнейшем </w:t>
      </w:r>
      <w:r w:rsidR="00666ACC" w:rsidRPr="007635F0">
        <w:rPr>
          <w:rStyle w:val="a9"/>
          <w:color w:val="000000"/>
          <w:sz w:val="24"/>
          <w:szCs w:val="24"/>
        </w:rPr>
        <w:t xml:space="preserve">«Владелец», </w:t>
      </w:r>
      <w:r w:rsidR="00666ACC" w:rsidRPr="007635F0">
        <w:rPr>
          <w:rStyle w:val="a7"/>
          <w:color w:val="000000"/>
          <w:sz w:val="24"/>
          <w:szCs w:val="24"/>
        </w:rPr>
        <w:t xml:space="preserve">в лице директора </w:t>
      </w:r>
      <w:r w:rsidR="00666ACC" w:rsidRPr="007635F0">
        <w:rPr>
          <w:rStyle w:val="a9"/>
          <w:color w:val="000000"/>
          <w:sz w:val="24"/>
          <w:szCs w:val="24"/>
        </w:rPr>
        <w:t xml:space="preserve">Салимова О.Д., </w:t>
      </w:r>
      <w:r w:rsidR="00666ACC" w:rsidRPr="007635F0">
        <w:rPr>
          <w:rStyle w:val="a7"/>
          <w:color w:val="000000"/>
          <w:sz w:val="24"/>
          <w:szCs w:val="24"/>
        </w:rPr>
        <w:t xml:space="preserve">действующего на основании Устава, с одной стороны, и Открытое акционерное общество </w:t>
      </w:r>
      <w:r w:rsidR="00666ACC" w:rsidRPr="007635F0">
        <w:rPr>
          <w:rStyle w:val="a9"/>
          <w:color w:val="000000"/>
          <w:sz w:val="24"/>
          <w:szCs w:val="24"/>
        </w:rPr>
        <w:t xml:space="preserve">«Башинформсвязь», </w:t>
      </w:r>
      <w:r w:rsidR="00666ACC" w:rsidRPr="007635F0">
        <w:rPr>
          <w:rStyle w:val="a7"/>
          <w:color w:val="000000"/>
          <w:sz w:val="24"/>
          <w:szCs w:val="24"/>
        </w:rPr>
        <w:t xml:space="preserve">именуемое в дальнейшем </w:t>
      </w:r>
      <w:r w:rsidR="00666ACC" w:rsidRPr="007635F0">
        <w:rPr>
          <w:rStyle w:val="a9"/>
          <w:color w:val="000000"/>
          <w:sz w:val="24"/>
          <w:szCs w:val="24"/>
        </w:rPr>
        <w:t>«Оператор»,</w:t>
      </w:r>
      <w:r w:rsidRPr="007635F0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B22CCD">
        <w:rPr>
          <w:rFonts w:ascii="Times New Roman" w:hAnsi="Times New Roman" w:cs="Times New Roman"/>
          <w:sz w:val="24"/>
          <w:szCs w:val="24"/>
        </w:rPr>
        <w:t>генерального директора ОАО «Башинфоромсвязь» Сафеева Р.Р.</w:t>
      </w:r>
      <w:r w:rsidRPr="007635F0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B22CCD">
        <w:rPr>
          <w:rFonts w:ascii="Times New Roman" w:hAnsi="Times New Roman" w:cs="Times New Roman"/>
          <w:sz w:val="24"/>
          <w:szCs w:val="24"/>
        </w:rPr>
        <w:t>Устава</w:t>
      </w:r>
      <w:r w:rsidRPr="007635F0">
        <w:rPr>
          <w:rFonts w:ascii="Times New Roman" w:hAnsi="Times New Roman" w:cs="Times New Roman"/>
          <w:sz w:val="24"/>
          <w:szCs w:val="24"/>
        </w:rPr>
        <w:t xml:space="preserve">, с другой стороны, совместно именуемые </w:t>
      </w:r>
      <w:r w:rsidRPr="007635F0">
        <w:rPr>
          <w:rFonts w:ascii="Times New Roman" w:hAnsi="Times New Roman" w:cs="Times New Roman"/>
          <w:b/>
          <w:sz w:val="24"/>
          <w:szCs w:val="24"/>
        </w:rPr>
        <w:t xml:space="preserve">«Стороны», </w:t>
      </w:r>
      <w:r w:rsidRPr="007635F0">
        <w:rPr>
          <w:rFonts w:ascii="Times New Roman" w:hAnsi="Times New Roman" w:cs="Times New Roman"/>
          <w:sz w:val="24"/>
          <w:szCs w:val="24"/>
        </w:rPr>
        <w:t>а по отдельности</w:t>
      </w:r>
      <w:r w:rsidRPr="007635F0">
        <w:rPr>
          <w:rFonts w:ascii="Times New Roman" w:hAnsi="Times New Roman" w:cs="Times New Roman"/>
          <w:b/>
          <w:sz w:val="24"/>
          <w:szCs w:val="24"/>
        </w:rPr>
        <w:t xml:space="preserve"> «Сторона», </w:t>
      </w:r>
      <w:r w:rsidRPr="007635F0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253" w:rsidRPr="007635F0" w:rsidRDefault="00900253" w:rsidP="00E26E7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1.ПРЕДМЕТ ДОГОВОРА</w:t>
      </w:r>
    </w:p>
    <w:p w:rsidR="00E36B08" w:rsidRPr="007635F0" w:rsidRDefault="00E36B08" w:rsidP="00E26E73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ACC" w:rsidRPr="007635F0" w:rsidRDefault="00666ACC" w:rsidP="00666ACC">
      <w:pPr>
        <w:pStyle w:val="a8"/>
        <w:numPr>
          <w:ilvl w:val="0"/>
          <w:numId w:val="2"/>
        </w:numPr>
        <w:shd w:val="clear" w:color="auto" w:fill="auto"/>
        <w:tabs>
          <w:tab w:val="left" w:pos="564"/>
        </w:tabs>
        <w:spacing w:after="0" w:line="266" w:lineRule="exact"/>
        <w:ind w:left="20" w:right="20"/>
        <w:rPr>
          <w:sz w:val="24"/>
          <w:szCs w:val="24"/>
        </w:rPr>
      </w:pPr>
      <w:r w:rsidRPr="007635F0">
        <w:rPr>
          <w:rStyle w:val="a7"/>
          <w:color w:val="000000"/>
          <w:sz w:val="24"/>
          <w:szCs w:val="24"/>
        </w:rPr>
        <w:t xml:space="preserve">Владелец передает, а Оператор принимает в пользование места для размещения оборудования связи и прокладки кабельных линий связи в жилых домах (стены, кровля, тех.этаж, подъездное пространство и т.д.) жилого фонда городского округа г.Нефтекамск, указанных в приложении №1 к настоящему договору, находящемся в управлении Владельца (в дальнейшем именуется </w:t>
      </w:r>
      <w:r w:rsidRPr="007635F0">
        <w:rPr>
          <w:rStyle w:val="a9"/>
          <w:color w:val="000000"/>
          <w:sz w:val="24"/>
          <w:szCs w:val="24"/>
        </w:rPr>
        <w:t xml:space="preserve">«Объект»), </w:t>
      </w:r>
      <w:r w:rsidRPr="007635F0">
        <w:rPr>
          <w:rStyle w:val="a7"/>
          <w:color w:val="000000"/>
          <w:sz w:val="24"/>
          <w:szCs w:val="24"/>
        </w:rPr>
        <w:t>в состоянии, позволяющем осуществлять их нормальную эксплуатацию в целях, указанных в настоящем Договоре.</w:t>
      </w:r>
    </w:p>
    <w:p w:rsidR="00900253" w:rsidRPr="007635F0" w:rsidRDefault="0090025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1.2. Владелец</w:t>
      </w:r>
      <w:r w:rsidR="009C013C" w:rsidRPr="007635F0">
        <w:rPr>
          <w:rFonts w:ascii="Times New Roman" w:hAnsi="Times New Roman" w:cs="Times New Roman"/>
          <w:sz w:val="24"/>
          <w:szCs w:val="24"/>
        </w:rPr>
        <w:t xml:space="preserve"> наряду с физическим размещением сетей связи Оператора обеспечивает необходимый температурный режим в помещении, несет коммунальные и эксплуатационные расходы, обеспечивает электроэнергией.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1.3 продукция и иные доходы, полученные Оператором в результате использования Объектов в соответствии с Договором, является его собственностью.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1.4. Применяемые в Договоре термины и заголовки предназначенные для удобство пользования текстом, не будут приниматься во внимание при толковании какого-либо  положения Договора или рассматриваться как определяющие, изменяющие или объясняющие какие-либо положения Договора.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1.5. Стороны признают, что они надлежащим образом извещены обо всех условиях заключения и действия настоящего Договора.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13C" w:rsidRPr="007635F0" w:rsidRDefault="009C013C" w:rsidP="00E26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2.ПРАВА И ОБЯЗАННОСТИ СТОРОН</w:t>
      </w:r>
    </w:p>
    <w:p w:rsidR="00E36B08" w:rsidRPr="007635F0" w:rsidRDefault="00E36B08" w:rsidP="00E26E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2.1. Владелец обязуется: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2.1.1. Передать указанные в п.1.1. Объекты Оператору.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2.1.2. Не чинить препятствий Оператору в правомерном использовании Объектов.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2.1.3. Обеспечивать круглосуточный беспрепятственный доступ представителей Оператора к местам размещения линий связи Оператора.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2.1.4. Осуществлять своими силами и за свой счет капитальный, текущий и косметический ремонт Объектов, предоставляемых в пользование, предусмотренных общим планом капитального ремонта здания на основании строительных норм и правил эксплуатации.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2.1.5. Заблаговременно сообщить Оператору о скрытых недостатках передаваемых Объектов.</w:t>
      </w:r>
    </w:p>
    <w:p w:rsidR="009C013C" w:rsidRPr="007635F0" w:rsidRDefault="009C013C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2.1.6. В случае аварии, произошедшей не по вине Оператора, немедленно принимать все необходимые меры по предотвращению её последствий.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 xml:space="preserve">2.1.7. В случае проведения Владельцем или иными лицами каких-либо работ (действий), влекущих необходимость изменения схемы прокладки оптического кабеля, так же создающих угроз повреждения либо уничтожения линий связи </w:t>
      </w:r>
      <w:r w:rsidR="00B130B2" w:rsidRPr="007635F0">
        <w:rPr>
          <w:rFonts w:ascii="Times New Roman" w:hAnsi="Times New Roman" w:cs="Times New Roman"/>
          <w:sz w:val="24"/>
          <w:szCs w:val="24"/>
        </w:rPr>
        <w:t>Оператора,</w:t>
      </w:r>
      <w:r w:rsidRPr="007635F0">
        <w:rPr>
          <w:rFonts w:ascii="Times New Roman" w:hAnsi="Times New Roman" w:cs="Times New Roman"/>
          <w:sz w:val="24"/>
          <w:szCs w:val="24"/>
        </w:rPr>
        <w:t xml:space="preserve"> Владелец обязуется уведомить о проведении указанных работ Оператора до начала работ. Стороны обязуются достигнуть соглашения о внесении необходимых изменений в схему прокладки оптического кабеля </w:t>
      </w:r>
      <w:r w:rsidR="00B130B2" w:rsidRPr="007635F0">
        <w:rPr>
          <w:rFonts w:ascii="Times New Roman" w:hAnsi="Times New Roman" w:cs="Times New Roman"/>
          <w:sz w:val="24"/>
          <w:szCs w:val="24"/>
        </w:rPr>
        <w:t>перед началами</w:t>
      </w:r>
      <w:r w:rsidRPr="007635F0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2.2. Оператор Обязуется: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2.2.1. В установленные настоящим Договором сроки производить оплату за пользование местами для размещения сетей связи.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2.2.2. Принять места для размещения сетей связи в пятидневный срок со дня утверждения соответствующих Объекту проекта.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lastRenderedPageBreak/>
        <w:t>2.2.3. Использовать Объекты исключительно по его прямому назначению в рамках разрешенного использования настоящим Договором с соблюдением требования технической эксплуатации, правил и норм санитарно-эпидемиологического надзора, пожарной безопасности и иных установленных требований.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 xml:space="preserve">2.2.4. Если Объекты в результате действий Оператора придут в аварийное </w:t>
      </w:r>
      <w:r w:rsidR="00B130B2" w:rsidRPr="007635F0">
        <w:rPr>
          <w:rFonts w:ascii="Times New Roman" w:hAnsi="Times New Roman" w:cs="Times New Roman"/>
          <w:sz w:val="24"/>
          <w:szCs w:val="24"/>
        </w:rPr>
        <w:t>состояние,</w:t>
      </w:r>
      <w:r w:rsidRPr="007635F0">
        <w:rPr>
          <w:rFonts w:ascii="Times New Roman" w:hAnsi="Times New Roman" w:cs="Times New Roman"/>
          <w:sz w:val="24"/>
          <w:szCs w:val="24"/>
        </w:rPr>
        <w:t xml:space="preserve"> то Оператор восстанавливает их своими силами, за счет своих средств или возмещает в полном объеме ущерб, нанесенный Владельцу, в установленном законом порядке.</w:t>
      </w:r>
    </w:p>
    <w:p w:rsidR="00E26E73" w:rsidRPr="007635F0" w:rsidRDefault="00E26E73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 xml:space="preserve">2.2.5. Немедленно извещать Владельца о всяком повреждении </w:t>
      </w:r>
      <w:r w:rsidR="00B130B2" w:rsidRPr="007635F0">
        <w:rPr>
          <w:rFonts w:ascii="Times New Roman" w:hAnsi="Times New Roman" w:cs="Times New Roman"/>
          <w:sz w:val="24"/>
          <w:szCs w:val="24"/>
        </w:rPr>
        <w:t>Объекта,</w:t>
      </w:r>
      <w:r w:rsidRPr="007635F0">
        <w:rPr>
          <w:rFonts w:ascii="Times New Roman" w:hAnsi="Times New Roman" w:cs="Times New Roman"/>
          <w:sz w:val="24"/>
          <w:szCs w:val="24"/>
        </w:rPr>
        <w:t xml:space="preserve"> аварии или ином</w:t>
      </w:r>
      <w:r w:rsidR="006C47FA" w:rsidRPr="007635F0">
        <w:rPr>
          <w:rFonts w:ascii="Times New Roman" w:hAnsi="Times New Roman" w:cs="Times New Roman"/>
          <w:sz w:val="24"/>
          <w:szCs w:val="24"/>
        </w:rPr>
        <w:t xml:space="preserve"> событии, нанесшим (грозящем </w:t>
      </w:r>
      <w:r w:rsidR="00B130B2" w:rsidRPr="007635F0">
        <w:rPr>
          <w:rFonts w:ascii="Times New Roman" w:hAnsi="Times New Roman" w:cs="Times New Roman"/>
          <w:sz w:val="24"/>
          <w:szCs w:val="24"/>
        </w:rPr>
        <w:t>нанести) ущерб</w:t>
      </w:r>
      <w:r w:rsidR="006C47FA" w:rsidRPr="007635F0">
        <w:rPr>
          <w:rFonts w:ascii="Times New Roman" w:hAnsi="Times New Roman" w:cs="Times New Roman"/>
          <w:sz w:val="24"/>
          <w:szCs w:val="24"/>
        </w:rPr>
        <w:t xml:space="preserve"> жилому дому, кровли, и своевременно принимать возможные меры по предотвращению угрозы против дальнейшего разрушения или повреждения кровли либо дома.</w:t>
      </w:r>
    </w:p>
    <w:p w:rsidR="006C47FA" w:rsidRPr="007635F0" w:rsidRDefault="006C47FA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2.2.6. Не передавать Объект либо его часть в пользование другим физическим или юридическим лицам.</w:t>
      </w:r>
    </w:p>
    <w:p w:rsidR="006C47FA" w:rsidRPr="007635F0" w:rsidRDefault="006C47FA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2.2.7. Информировать Владельца либо организацию, осуществляющую обслуживание нежилого строения, в котором находиться объект, о каждом посещении Объекта.</w:t>
      </w:r>
    </w:p>
    <w:p w:rsidR="006C47FA" w:rsidRPr="007635F0" w:rsidRDefault="006C47FA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2.2.8. Оператор самостоятельно обеспечивает сохранность своих сетей связи.</w:t>
      </w:r>
    </w:p>
    <w:p w:rsidR="006C47FA" w:rsidRPr="007635F0" w:rsidRDefault="006C47FA" w:rsidP="00E2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2.3. Оператор вправе:</w:t>
      </w:r>
    </w:p>
    <w:p w:rsidR="006C47FA" w:rsidRPr="007635F0" w:rsidRDefault="006C47FA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2.3.1. В любое время отказаться от исполнения настоящего Договора (расторгнуть Договор), письменно известив Владельца об этом за один месяц.</w:t>
      </w:r>
    </w:p>
    <w:p w:rsidR="006C47FA" w:rsidRPr="007635F0" w:rsidRDefault="006C47FA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2.3.2 Подсоединять и использовать коммуникации и оборудования (кроме электрических частей), необходимое для обслуживания оборудования связи с предварительным согласованием с Владельцем и согласно утвержденному проекту.</w:t>
      </w:r>
    </w:p>
    <w:p w:rsidR="00C42FC7" w:rsidRPr="007635F0" w:rsidRDefault="006C47FA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2.3.3. По истечению срока действия Договора на преимущественное право заключения, продления настоящего Договора</w:t>
      </w:r>
      <w:r w:rsidR="00C42FC7" w:rsidRPr="007635F0">
        <w:rPr>
          <w:rFonts w:ascii="Times New Roman" w:hAnsi="Times New Roman" w:cs="Times New Roman"/>
          <w:sz w:val="24"/>
          <w:szCs w:val="24"/>
        </w:rPr>
        <w:t>.</w:t>
      </w:r>
    </w:p>
    <w:p w:rsidR="00C42FC7" w:rsidRPr="007635F0" w:rsidRDefault="00C42FC7" w:rsidP="00E26E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2.4. Владелец вправе:</w:t>
      </w:r>
    </w:p>
    <w:p w:rsidR="00C42FC7" w:rsidRPr="007635F0" w:rsidRDefault="00C42FC7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2.4.1. Входить на объекты в разумное время с целью контроля их состояния или производства необходимых ремонтных работ и для выполнения обязательств Владельца по настоящему Договору. При посещении Объектов Владелец должен обеспечить, что бы уполномоченные им лица не наносили ущерб, не причиняли вреда имуществу Оператора или третьих лиц, а так же доставляли как можно меньше неудобств своими действиями.</w:t>
      </w:r>
    </w:p>
    <w:p w:rsidR="00C42FC7" w:rsidRPr="007635F0" w:rsidRDefault="00C42FC7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2.4.2. Владелец не несет ответственности за сохранность сетей связи Оператора.</w:t>
      </w:r>
    </w:p>
    <w:p w:rsidR="00C42FC7" w:rsidRPr="007635F0" w:rsidRDefault="00C42FC7" w:rsidP="00E26E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6ACC" w:rsidRPr="007635F0" w:rsidRDefault="00666ACC" w:rsidP="00666ACC">
      <w:pPr>
        <w:pStyle w:val="40"/>
        <w:keepNext/>
        <w:keepLines/>
        <w:numPr>
          <w:ilvl w:val="0"/>
          <w:numId w:val="5"/>
        </w:numPr>
        <w:shd w:val="clear" w:color="auto" w:fill="auto"/>
        <w:tabs>
          <w:tab w:val="left" w:pos="3645"/>
        </w:tabs>
        <w:spacing w:line="266" w:lineRule="exact"/>
        <w:jc w:val="center"/>
        <w:rPr>
          <w:sz w:val="24"/>
          <w:szCs w:val="24"/>
        </w:rPr>
      </w:pPr>
      <w:bookmarkStart w:id="0" w:name="bookmark6"/>
      <w:r w:rsidRPr="007635F0">
        <w:rPr>
          <w:rStyle w:val="4"/>
          <w:b/>
          <w:bCs/>
          <w:color w:val="000000"/>
          <w:sz w:val="24"/>
          <w:szCs w:val="24"/>
        </w:rPr>
        <w:t>РАСЧЕТЫ СТОРОН</w:t>
      </w:r>
      <w:bookmarkEnd w:id="0"/>
    </w:p>
    <w:p w:rsidR="00666ACC" w:rsidRPr="007635F0" w:rsidRDefault="00666ACC" w:rsidP="00666ACC">
      <w:pPr>
        <w:pStyle w:val="a8"/>
        <w:shd w:val="clear" w:color="auto" w:fill="auto"/>
        <w:tabs>
          <w:tab w:val="left" w:pos="476"/>
        </w:tabs>
        <w:spacing w:after="0" w:line="266" w:lineRule="exact"/>
        <w:ind w:right="20"/>
        <w:rPr>
          <w:sz w:val="24"/>
          <w:szCs w:val="24"/>
        </w:rPr>
      </w:pPr>
      <w:r w:rsidRPr="007635F0">
        <w:rPr>
          <w:rStyle w:val="a7"/>
          <w:color w:val="000000"/>
          <w:sz w:val="24"/>
          <w:szCs w:val="24"/>
        </w:rPr>
        <w:t>3.1. Плата за использование Оператором мест размещения оборудования и линий связи на Объекте Владельца устанавливается в порядке Ст. 6 ФЗ «О связи» Владельцем из расчета: количества домов и стоимости размещения в одном доме (в том числе электроэнергии потребляемой оборудованием) - 130 руб., в том числе НДС 18 %, в месяц. Владелец вправе изменять плату за использование мест размещения оборудования ежегодно в соответствии с изменением индекса потребительских цен.</w:t>
      </w:r>
    </w:p>
    <w:p w:rsidR="00666ACC" w:rsidRPr="007635F0" w:rsidRDefault="00666ACC" w:rsidP="00666ACC">
      <w:pPr>
        <w:pStyle w:val="a8"/>
        <w:shd w:val="clear" w:color="auto" w:fill="auto"/>
        <w:tabs>
          <w:tab w:val="left" w:pos="476"/>
        </w:tabs>
        <w:spacing w:after="0" w:line="266" w:lineRule="exact"/>
        <w:ind w:right="20"/>
        <w:rPr>
          <w:sz w:val="24"/>
          <w:szCs w:val="24"/>
        </w:rPr>
      </w:pPr>
      <w:r w:rsidRPr="007635F0">
        <w:rPr>
          <w:rStyle w:val="a7"/>
          <w:color w:val="000000"/>
          <w:sz w:val="24"/>
          <w:szCs w:val="24"/>
        </w:rPr>
        <w:t>3.2. Различного рода налоги и сборы, лежащие на Сторонах в связи с исполнением настоящего Договора, не могут повлиять на увеличение размера платы за пользование местами размещения ОС.</w:t>
      </w:r>
    </w:p>
    <w:p w:rsidR="00666ACC" w:rsidRPr="007635F0" w:rsidRDefault="00666ACC" w:rsidP="00666ACC">
      <w:pPr>
        <w:pStyle w:val="a8"/>
        <w:shd w:val="clear" w:color="auto" w:fill="auto"/>
        <w:tabs>
          <w:tab w:val="left" w:pos="476"/>
        </w:tabs>
        <w:spacing w:after="0" w:line="266" w:lineRule="exact"/>
        <w:ind w:right="20"/>
        <w:rPr>
          <w:sz w:val="24"/>
          <w:szCs w:val="24"/>
        </w:rPr>
      </w:pPr>
      <w:r w:rsidRPr="007635F0">
        <w:rPr>
          <w:rStyle w:val="a7"/>
          <w:color w:val="000000"/>
          <w:sz w:val="24"/>
          <w:szCs w:val="24"/>
        </w:rPr>
        <w:t>3.3. Оператор в срок до 15 (пятнадцатого) числа месяца, следующего за расчетным месяцем, при наличии счета на оплату и счета-фактуры, выставленных Владельцем, перечисляет на расчетный счет Владельца 100 (сто) процентов месячной платы.</w:t>
      </w:r>
    </w:p>
    <w:p w:rsidR="00666ACC" w:rsidRPr="00B22CCD" w:rsidRDefault="00666ACC" w:rsidP="00666ACC">
      <w:pPr>
        <w:pStyle w:val="a8"/>
        <w:shd w:val="clear" w:color="auto" w:fill="auto"/>
        <w:tabs>
          <w:tab w:val="left" w:pos="476"/>
        </w:tabs>
        <w:spacing w:after="0" w:line="266" w:lineRule="exact"/>
        <w:ind w:right="20"/>
        <w:rPr>
          <w:sz w:val="24"/>
          <w:szCs w:val="24"/>
        </w:rPr>
      </w:pPr>
      <w:r w:rsidRPr="007635F0">
        <w:rPr>
          <w:rStyle w:val="a7"/>
          <w:color w:val="000000"/>
          <w:sz w:val="24"/>
          <w:szCs w:val="24"/>
        </w:rPr>
        <w:t>3.4. Цена договора на 201</w:t>
      </w:r>
      <w:r w:rsidR="003247B6">
        <w:rPr>
          <w:rStyle w:val="a7"/>
          <w:color w:val="000000"/>
          <w:sz w:val="24"/>
          <w:szCs w:val="24"/>
        </w:rPr>
        <w:t>5</w:t>
      </w:r>
      <w:r w:rsidRPr="007635F0">
        <w:rPr>
          <w:rStyle w:val="a7"/>
          <w:color w:val="000000"/>
          <w:sz w:val="24"/>
          <w:szCs w:val="24"/>
        </w:rPr>
        <w:t xml:space="preserve"> год ориентировочно составляет 720 720 (семьсот двадцать</w:t>
      </w:r>
      <w:r w:rsidR="00B22CCD">
        <w:rPr>
          <w:rStyle w:val="a7"/>
          <w:color w:val="000000"/>
          <w:sz w:val="24"/>
          <w:szCs w:val="24"/>
        </w:rPr>
        <w:t xml:space="preserve"> тысяч семьсот двадцать) рублейвключая НДС.</w:t>
      </w:r>
    </w:p>
    <w:p w:rsidR="00666ACC" w:rsidRPr="007635F0" w:rsidRDefault="00666ACC" w:rsidP="00666ACC">
      <w:pPr>
        <w:pStyle w:val="a8"/>
        <w:shd w:val="clear" w:color="auto" w:fill="auto"/>
        <w:tabs>
          <w:tab w:val="left" w:pos="476"/>
        </w:tabs>
        <w:spacing w:after="277" w:line="266" w:lineRule="exact"/>
        <w:ind w:left="20" w:right="20"/>
        <w:rPr>
          <w:sz w:val="24"/>
          <w:szCs w:val="24"/>
        </w:rPr>
      </w:pPr>
      <w:r w:rsidRPr="007635F0">
        <w:rPr>
          <w:rStyle w:val="a7"/>
          <w:color w:val="000000"/>
          <w:sz w:val="24"/>
          <w:szCs w:val="24"/>
        </w:rPr>
        <w:t>3.5. Изменение условий и оплаты, является изменением стандартной формы Договора и влечет за собой обязанность Стороны по исполнению Договора в измененном виде с подписанием дополнительного соглашения или изменения к настоящему Договору.</w:t>
      </w:r>
    </w:p>
    <w:p w:rsidR="00666ACC" w:rsidRPr="007635F0" w:rsidRDefault="00666ACC" w:rsidP="0045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5F0" w:rsidRDefault="007635F0" w:rsidP="0045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5F0" w:rsidRDefault="007635F0" w:rsidP="0045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107" w:rsidRPr="007635F0" w:rsidRDefault="00456107" w:rsidP="0045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4.ОТВЕТСТВЕННОСТЬ СТОРОН И ПОРЯДОК РАЗРЕШЕНИЯ СПОРОВ</w:t>
      </w:r>
    </w:p>
    <w:p w:rsidR="00E36B08" w:rsidRPr="007635F0" w:rsidRDefault="00E36B08" w:rsidP="0045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107" w:rsidRPr="007635F0" w:rsidRDefault="00456107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lastRenderedPageBreak/>
        <w:t>4.1. В случае неисполнения или не надлежащего исполнения своих обязательств по настоящему Договору Стороны несут ответственность в соответствии с действующим законодательством.</w:t>
      </w:r>
    </w:p>
    <w:p w:rsidR="00456107" w:rsidRPr="007635F0" w:rsidRDefault="00456107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4.2. Каждая из Сторон, причинившая, не исполнением или не надлежащим исполнением своих обязательств по настоящему Договору, ущерб другой Стороне, обязана возместить другой Стороне причиненные убытки, включая неполученные доходы.</w:t>
      </w:r>
    </w:p>
    <w:p w:rsidR="00456107" w:rsidRPr="007635F0" w:rsidRDefault="00456107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4.3. В случае проведения не согласованных с Владельцем неотъемлемых улучшений и (или) перестроек, нарушения ценности мест размещения сетей связи, таковые должны быть устранены Оператором, а места приведены в прежний вид за его счет в срок, определенный односторонним решением Владельца.</w:t>
      </w:r>
    </w:p>
    <w:p w:rsidR="00456107" w:rsidRPr="007635F0" w:rsidRDefault="00456107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B08" w:rsidRPr="007635F0" w:rsidRDefault="00E36B08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6B08" w:rsidRPr="007635F0" w:rsidRDefault="00E36B08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6107" w:rsidRPr="007635F0" w:rsidRDefault="00456107" w:rsidP="0045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5.ДЕЙСТВИЕ ОБСТОЯТЕЛЬСТВ НЕПРЕОДОЛИМОЙ СИЛЫ</w:t>
      </w:r>
    </w:p>
    <w:p w:rsidR="00E36B08" w:rsidRPr="007635F0" w:rsidRDefault="00E36B08" w:rsidP="004561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6107" w:rsidRPr="007635F0" w:rsidRDefault="00456107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5.1. Ни одна из Сторон</w:t>
      </w:r>
      <w:r w:rsidR="00A14851" w:rsidRPr="007635F0">
        <w:rPr>
          <w:rFonts w:ascii="Times New Roman" w:hAnsi="Times New Roman" w:cs="Times New Roman"/>
          <w:sz w:val="24"/>
          <w:szCs w:val="24"/>
        </w:rPr>
        <w:t>не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и которые нельзя предвидеть или избежать, а именно объявленная или фактическая война, гражданские волнения, эпидемии и эпизоотии, блокада, землетрясения, наводнения и другие природные стихийные бедствия, издания актов государственных органов и органов местного самоуправления, в том числе имеющих следствием ограничения способности Оператора предоставлять услуги связи.</w:t>
      </w:r>
    </w:p>
    <w:p w:rsidR="00A14851" w:rsidRPr="007635F0" w:rsidRDefault="00A14851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 xml:space="preserve">5.2. Письменное подтверждение, выданное соответствующим </w:t>
      </w:r>
      <w:r w:rsidR="00B130B2" w:rsidRPr="007635F0">
        <w:rPr>
          <w:rFonts w:ascii="Times New Roman" w:hAnsi="Times New Roman" w:cs="Times New Roman"/>
          <w:sz w:val="24"/>
          <w:szCs w:val="24"/>
        </w:rPr>
        <w:t>исполнительным государственным</w:t>
      </w:r>
      <w:r w:rsidR="00630B30" w:rsidRPr="007635F0">
        <w:rPr>
          <w:rFonts w:ascii="Times New Roman" w:hAnsi="Times New Roman" w:cs="Times New Roman"/>
          <w:sz w:val="24"/>
          <w:szCs w:val="24"/>
        </w:rPr>
        <w:t xml:space="preserve"> органом, территориальным подразделением МЧС РФ, является достаточным подтверждением наличия и продолжительности действия непреодолимой силы.</w:t>
      </w:r>
    </w:p>
    <w:p w:rsidR="00630B30" w:rsidRPr="007635F0" w:rsidRDefault="00630B30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5.3. Сторона, которая не исполняет своего обязательства в следствии действия обстоятельств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:rsidR="00630B30" w:rsidRPr="007635F0" w:rsidRDefault="00630B30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5.4. Если обстоятельства непреодолимой силы действуют на протяжении 2 (двух)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:rsidR="00630B30" w:rsidRPr="007635F0" w:rsidRDefault="00630B30" w:rsidP="004561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7104" w:rsidRPr="007635F0" w:rsidRDefault="00F57104" w:rsidP="00630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104" w:rsidRPr="007635F0" w:rsidRDefault="00F57104" w:rsidP="00630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104" w:rsidRPr="007635F0" w:rsidRDefault="00F57104" w:rsidP="00630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B30" w:rsidRPr="007635F0" w:rsidRDefault="00630B30" w:rsidP="00630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6.СРОКИ ДЕЯСТВИЯ, ПОРЯДОК ИЗМЕНЕНИЯ И РАСТОРЖЕНИЯ ДОГОВОРА</w:t>
      </w:r>
    </w:p>
    <w:p w:rsidR="00E36B08" w:rsidRPr="007635F0" w:rsidRDefault="00E36B08" w:rsidP="00630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B30" w:rsidRPr="007635F0" w:rsidRDefault="00630B30" w:rsidP="0063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6.1. Настоящий Договор действует с 01.01.2015 года по 31.12.2015 года.</w:t>
      </w:r>
    </w:p>
    <w:p w:rsidR="00AA6F56" w:rsidRPr="007635F0" w:rsidRDefault="00630B30" w:rsidP="0063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 xml:space="preserve">6.2. Изменения условий Договора и его досрочное расторжение допускается только по соглашению Сторон, кроме случаев, предусмотренных настоящим Договором. Вносимые дополнения и изменения рассматриваются Сторонами в месячный  </w:t>
      </w:r>
      <w:r w:rsidR="00AA6F56" w:rsidRPr="007635F0">
        <w:rPr>
          <w:rFonts w:ascii="Times New Roman" w:hAnsi="Times New Roman" w:cs="Times New Roman"/>
          <w:sz w:val="24"/>
          <w:szCs w:val="24"/>
        </w:rPr>
        <w:t>срок, и в случае достижения согласия Сторон, оформляются дополнительным соглашением.</w:t>
      </w:r>
    </w:p>
    <w:p w:rsidR="00AA6F56" w:rsidRPr="007635F0" w:rsidRDefault="00AA6F56" w:rsidP="0063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6.3. Если какое-либо из положений настоящего Договора становится недействительным, это не затрагивает действительности остальных положений.</w:t>
      </w:r>
    </w:p>
    <w:p w:rsidR="00630B30" w:rsidRPr="007635F0" w:rsidRDefault="00AA6F56" w:rsidP="0063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6.4. Договор может быть расторгнут в одностороннем порядке одной из Сторон, в случае невыполнения условий Договора, либо нарушения действующего законодательства РФ другой Стороной.</w:t>
      </w:r>
    </w:p>
    <w:p w:rsidR="00AA6F56" w:rsidRPr="007635F0" w:rsidRDefault="00AA6F56" w:rsidP="00630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4E" w:rsidRPr="007635F0" w:rsidRDefault="00C7024E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24E" w:rsidRPr="007635F0" w:rsidRDefault="00C7024E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24E" w:rsidRPr="007635F0" w:rsidRDefault="00C7024E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5F0" w:rsidRDefault="007635F0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F56" w:rsidRPr="007635F0" w:rsidRDefault="00AA6F56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7.ИЗМЕНЕНИЕ СТОРОН В НАСТОЯЩЕМ ДОГОВОРЕ</w:t>
      </w:r>
    </w:p>
    <w:p w:rsidR="00E36B08" w:rsidRPr="007635F0" w:rsidRDefault="00E36B08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F56" w:rsidRPr="007635F0" w:rsidRDefault="00AA6F5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 xml:space="preserve">7.1. Владелец вправе произвести отчуждение Объектов в соответствии с требованиями действующего законодательства РФ. При этом к новому собственнику переходят все права и </w:t>
      </w:r>
      <w:r w:rsidRPr="007635F0">
        <w:rPr>
          <w:rFonts w:ascii="Times New Roman" w:hAnsi="Times New Roman" w:cs="Times New Roman"/>
          <w:sz w:val="24"/>
          <w:szCs w:val="24"/>
        </w:rPr>
        <w:lastRenderedPageBreak/>
        <w:t>обязанности по настоящему Договору, а его права в отношении Объектов обременяются правами Оператора.</w:t>
      </w:r>
    </w:p>
    <w:p w:rsidR="00AA6F56" w:rsidRPr="007635F0" w:rsidRDefault="00AA6F5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F56" w:rsidRPr="007635F0" w:rsidRDefault="00AA6F56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8.ПРОЧИЕ УСЛОВИЯ</w:t>
      </w:r>
    </w:p>
    <w:p w:rsidR="00E36B08" w:rsidRPr="007635F0" w:rsidRDefault="00E36B08" w:rsidP="00AA6F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6F56" w:rsidRPr="007635F0" w:rsidRDefault="00AA6F5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8.1. Настоящий Договор составлен в двух экземплярах, имеющих одинаковую юридическую силу.</w:t>
      </w:r>
    </w:p>
    <w:p w:rsidR="00004046" w:rsidRPr="007635F0" w:rsidRDefault="00AA6F5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8.2. По всем вопросам, не нашедшим своего решения в тексте и условиях настоящего Договора, но прямо или косвенно вытекающим из отношений Сторон</w:t>
      </w:r>
      <w:r w:rsidR="00004046" w:rsidRPr="007635F0">
        <w:rPr>
          <w:rFonts w:ascii="Times New Roman" w:hAnsi="Times New Roman" w:cs="Times New Roman"/>
          <w:sz w:val="24"/>
          <w:szCs w:val="24"/>
        </w:rPr>
        <w:t xml:space="preserve"> по нему, затрагивающих имущественные интересы и долевую репутацию Сторон Договора, имея в  виду необходимость защиты их охраняемых законом прав и интересов, Стороны настоящего Договора будут руководствоваться нормами и положениями действующего законодательства РФ.</w:t>
      </w:r>
    </w:p>
    <w:p w:rsidR="00AA6F56" w:rsidRPr="007635F0" w:rsidRDefault="0000404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 xml:space="preserve"> 8.3. Все уведомления и сообщения, направляемые в соответствии с Договором или в связи с ним, должны составляться в письменной форме, и будут считаться поданными надлежащим образом, если они направлены заказным письмом с уведомлением, </w:t>
      </w:r>
      <w:r w:rsidR="00B130B2" w:rsidRPr="007635F0">
        <w:rPr>
          <w:rFonts w:ascii="Times New Roman" w:hAnsi="Times New Roman" w:cs="Times New Roman"/>
          <w:sz w:val="24"/>
          <w:szCs w:val="24"/>
        </w:rPr>
        <w:t>по телеграфу</w:t>
      </w:r>
      <w:r w:rsidRPr="007635F0">
        <w:rPr>
          <w:rFonts w:ascii="Times New Roman" w:hAnsi="Times New Roman" w:cs="Times New Roman"/>
          <w:sz w:val="24"/>
          <w:szCs w:val="24"/>
        </w:rPr>
        <w:t>, доставлено лично по почтовым адресам Сторон, а в экстренных случаях – по телефаксу с последующим направлением оригиналов документов почтовой связью или нарочным.</w:t>
      </w:r>
    </w:p>
    <w:p w:rsidR="00004046" w:rsidRPr="007635F0" w:rsidRDefault="0000404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8.4. Стороны обязуются в течении 10 (десяти) календарных дней уведомить друг друга об изменении своих адресов, банковских и иных реквизитов.</w:t>
      </w:r>
    </w:p>
    <w:p w:rsidR="00004046" w:rsidRPr="007635F0" w:rsidRDefault="0000404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8.5. В случае расторжения Договора Оператор обязан освободить объект, с приведением его в первоначальный вид.</w:t>
      </w:r>
    </w:p>
    <w:p w:rsidR="00004046" w:rsidRPr="007635F0" w:rsidRDefault="00004046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046" w:rsidRPr="007635F0" w:rsidRDefault="00004046" w:rsidP="000040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>9.АДРЕСА И ПЛАТЕЖНЫЕ РЕКВЕЗИТЫ СТОРОН</w:t>
      </w:r>
    </w:p>
    <w:p w:rsidR="00E36B08" w:rsidRPr="007635F0" w:rsidRDefault="00E36B08" w:rsidP="000040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40"/>
        <w:gridCol w:w="5141"/>
      </w:tblGrid>
      <w:tr w:rsidR="00E36B08" w:rsidRPr="007635F0" w:rsidTr="00240AA9">
        <w:trPr>
          <w:trHeight w:val="3687"/>
        </w:trPr>
        <w:tc>
          <w:tcPr>
            <w:tcW w:w="5140" w:type="dxa"/>
          </w:tcPr>
          <w:p w:rsidR="00E36B08" w:rsidRPr="007635F0" w:rsidRDefault="00E36B08" w:rsidP="00E36B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b/>
                <w:sz w:val="24"/>
                <w:szCs w:val="24"/>
              </w:rPr>
              <w:t>Оператор: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b/>
                <w:sz w:val="24"/>
                <w:szCs w:val="24"/>
              </w:rPr>
              <w:t>ОАО «Башинформсвязь»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Юридический адрес: 450000, РФ, РБ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г. Уфа, ул. Ленина, д.32/1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Почтовый адрес: 452450, РФ, РБ, г. Бирск,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Октябрьская площадь, д.4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ИНН 0274018377   КПП 025702001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р/с 40702810</w:t>
            </w:r>
            <w:r w:rsidR="00533D39" w:rsidRPr="007635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29300000</w:t>
            </w:r>
            <w:r w:rsidR="00533D39" w:rsidRPr="007635F0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 xml:space="preserve"> в филиале 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«Нижегородский» ОАО «Альфа-Банк»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г. Нижний Новгород,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>к/с 30101810200000000824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sz w:val="24"/>
                <w:szCs w:val="24"/>
              </w:rPr>
              <w:t xml:space="preserve">БИК 042202824  </w:t>
            </w:r>
            <w:r w:rsidR="00533D39" w:rsidRPr="007635F0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4729F8" w:rsidRPr="007635F0">
              <w:rPr>
                <w:rFonts w:ascii="Times New Roman" w:hAnsi="Times New Roman" w:cs="Times New Roman"/>
                <w:sz w:val="24"/>
                <w:szCs w:val="24"/>
              </w:rPr>
              <w:t>1020202561686</w:t>
            </w:r>
          </w:p>
          <w:p w:rsidR="00E36B08" w:rsidRPr="007635F0" w:rsidRDefault="00E36B08" w:rsidP="00E36B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41" w:type="dxa"/>
          </w:tcPr>
          <w:p w:rsidR="00E36B08" w:rsidRPr="007635F0" w:rsidRDefault="00E36B08" w:rsidP="004A2D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5F0">
              <w:rPr>
                <w:rFonts w:ascii="Times New Roman" w:hAnsi="Times New Roman" w:cs="Times New Roman"/>
                <w:b/>
                <w:sz w:val="24"/>
                <w:szCs w:val="24"/>
              </w:rPr>
              <w:t>Владелец: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ООО «Управление жилищного хозяйства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452680, РБ, г.Нефтекамск, ул.Карла Маркса, 11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ИНН 0264060370 КПП 026401001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ОГРН1100264000374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р/с 40702810406240002986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в отделении № 8598 Сбербанка России г.Уфа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к/с 30101810300000000601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БИК 048073601</w:t>
            </w:r>
          </w:p>
          <w:p w:rsidR="00C7024E" w:rsidRPr="007635F0" w:rsidRDefault="00C7024E" w:rsidP="00C7024E">
            <w:pPr>
              <w:pStyle w:val="a8"/>
              <w:shd w:val="clear" w:color="auto" w:fill="auto"/>
              <w:spacing w:after="0" w:line="266" w:lineRule="exact"/>
              <w:ind w:left="20"/>
              <w:jc w:val="left"/>
              <w:rPr>
                <w:sz w:val="24"/>
                <w:szCs w:val="24"/>
              </w:rPr>
            </w:pPr>
            <w:r w:rsidRPr="007635F0">
              <w:rPr>
                <w:rStyle w:val="a7"/>
                <w:color w:val="000000"/>
                <w:sz w:val="24"/>
                <w:szCs w:val="24"/>
              </w:rPr>
              <w:t>Телефон (34783) 6-11-78</w:t>
            </w:r>
          </w:p>
          <w:p w:rsidR="004A2D3D" w:rsidRPr="007635F0" w:rsidRDefault="004A2D3D" w:rsidP="00E36B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36B08" w:rsidRPr="007635F0" w:rsidRDefault="00E36B08" w:rsidP="000040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6EDE" w:rsidRDefault="00076EDE" w:rsidP="00C7024E">
      <w:pPr>
        <w:pStyle w:val="3"/>
        <w:shd w:val="clear" w:color="auto" w:fill="auto"/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Генеральный директор </w:t>
      </w:r>
    </w:p>
    <w:p w:rsidR="00C7024E" w:rsidRPr="00076EDE" w:rsidRDefault="00076EDE" w:rsidP="00C7024E">
      <w:pPr>
        <w:pStyle w:val="3"/>
        <w:shd w:val="clear" w:color="auto" w:fill="auto"/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ОАО «Башинформсвязь»</w:t>
      </w:r>
      <w:r w:rsidR="00240AA9" w:rsidRPr="007635F0">
        <w:rPr>
          <w:b/>
          <w:sz w:val="24"/>
          <w:szCs w:val="24"/>
        </w:rPr>
        <w:tab/>
      </w:r>
      <w:r w:rsidR="00240AA9" w:rsidRPr="007635F0">
        <w:rPr>
          <w:b/>
          <w:sz w:val="24"/>
          <w:szCs w:val="24"/>
        </w:rPr>
        <w:tab/>
      </w:r>
      <w:r w:rsidR="00240AA9" w:rsidRPr="007635F0">
        <w:rPr>
          <w:b/>
          <w:sz w:val="24"/>
          <w:szCs w:val="24"/>
        </w:rPr>
        <w:tab/>
      </w:r>
      <w:r w:rsidR="00C7024E" w:rsidRPr="00076EDE">
        <w:rPr>
          <w:rStyle w:val="3Exact"/>
          <w:b/>
          <w:color w:val="000000"/>
          <w:spacing w:val="0"/>
          <w:sz w:val="24"/>
          <w:szCs w:val="24"/>
        </w:rPr>
        <w:t>Директор ООО «УЖХ»</w:t>
      </w:r>
    </w:p>
    <w:p w:rsidR="00240AA9" w:rsidRPr="007635F0" w:rsidRDefault="00240AA9" w:rsidP="00240A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35F0">
        <w:rPr>
          <w:rFonts w:ascii="Times New Roman" w:hAnsi="Times New Roman" w:cs="Times New Roman"/>
          <w:b/>
          <w:sz w:val="24"/>
          <w:szCs w:val="24"/>
        </w:rPr>
        <w:t xml:space="preserve">___________________ / </w:t>
      </w:r>
      <w:r w:rsidR="00076EDE">
        <w:rPr>
          <w:rFonts w:ascii="Times New Roman" w:hAnsi="Times New Roman" w:cs="Times New Roman"/>
          <w:b/>
          <w:sz w:val="24"/>
          <w:szCs w:val="24"/>
        </w:rPr>
        <w:t>Р.Р. Сафеев</w:t>
      </w:r>
      <w:r w:rsidRPr="007635F0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Pr="007635F0">
        <w:rPr>
          <w:rFonts w:ascii="Times New Roman" w:hAnsi="Times New Roman" w:cs="Times New Roman"/>
          <w:b/>
          <w:sz w:val="24"/>
          <w:szCs w:val="24"/>
        </w:rPr>
        <w:tab/>
      </w:r>
      <w:r w:rsidRPr="007635F0">
        <w:rPr>
          <w:rFonts w:ascii="Times New Roman" w:hAnsi="Times New Roman" w:cs="Times New Roman"/>
          <w:b/>
          <w:sz w:val="24"/>
          <w:szCs w:val="24"/>
        </w:rPr>
        <w:tab/>
        <w:t xml:space="preserve">__________________ / </w:t>
      </w:r>
      <w:r w:rsidR="00C7024E" w:rsidRPr="007635F0">
        <w:rPr>
          <w:rFonts w:ascii="Times New Roman" w:hAnsi="Times New Roman" w:cs="Times New Roman"/>
          <w:b/>
          <w:sz w:val="24"/>
          <w:szCs w:val="24"/>
        </w:rPr>
        <w:t>О.Д. Салимов</w:t>
      </w:r>
      <w:r w:rsidRPr="007635F0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Pr="007635F0">
        <w:rPr>
          <w:rFonts w:ascii="Times New Roman" w:hAnsi="Times New Roman" w:cs="Times New Roman"/>
          <w:b/>
          <w:sz w:val="24"/>
          <w:szCs w:val="24"/>
        </w:rPr>
        <w:tab/>
      </w:r>
    </w:p>
    <w:p w:rsidR="00240AA9" w:rsidRPr="007635F0" w:rsidRDefault="00240AA9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4046" w:rsidRPr="007635F0" w:rsidRDefault="00240AA9" w:rsidP="00AA6F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35F0">
        <w:rPr>
          <w:rFonts w:ascii="Times New Roman" w:hAnsi="Times New Roman" w:cs="Times New Roman"/>
          <w:sz w:val="24"/>
          <w:szCs w:val="24"/>
        </w:rPr>
        <w:t>МП</w:t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Pr="007635F0">
        <w:rPr>
          <w:rFonts w:ascii="Times New Roman" w:hAnsi="Times New Roman" w:cs="Times New Roman"/>
          <w:sz w:val="24"/>
          <w:szCs w:val="24"/>
        </w:rPr>
        <w:tab/>
      </w:r>
      <w:r w:rsidRPr="007635F0">
        <w:rPr>
          <w:rFonts w:ascii="Times New Roman" w:hAnsi="Times New Roman" w:cs="Times New Roman"/>
          <w:sz w:val="24"/>
          <w:szCs w:val="24"/>
        </w:rPr>
        <w:tab/>
        <w:t>МП</w:t>
      </w:r>
    </w:p>
    <w:p w:rsidR="00AA6F56" w:rsidRDefault="00AA6F56" w:rsidP="00AA6F5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7024E" w:rsidRDefault="00C7024E" w:rsidP="00AA6F5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7024E" w:rsidRDefault="00C7024E" w:rsidP="00AA6F5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7024E" w:rsidRPr="00C7024E" w:rsidRDefault="00C7024E" w:rsidP="00AA6F5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GoBack"/>
      <w:bookmarkEnd w:id="1"/>
    </w:p>
    <w:sectPr w:rsidR="00C7024E" w:rsidRPr="00C7024E" w:rsidSect="006C47FA">
      <w:pgSz w:w="11906" w:h="16838"/>
      <w:pgMar w:top="567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753" w:rsidRDefault="008D5753" w:rsidP="00F57104">
      <w:pPr>
        <w:spacing w:after="0" w:line="240" w:lineRule="auto"/>
      </w:pPr>
      <w:r>
        <w:separator/>
      </w:r>
    </w:p>
  </w:endnote>
  <w:endnote w:type="continuationSeparator" w:id="0">
    <w:p w:rsidR="008D5753" w:rsidRDefault="008D5753" w:rsidP="00F5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753" w:rsidRDefault="008D5753" w:rsidP="00F57104">
      <w:pPr>
        <w:spacing w:after="0" w:line="240" w:lineRule="auto"/>
      </w:pPr>
      <w:r>
        <w:separator/>
      </w:r>
    </w:p>
  </w:footnote>
  <w:footnote w:type="continuationSeparator" w:id="0">
    <w:p w:rsidR="008D5753" w:rsidRDefault="008D5753" w:rsidP="00F57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2.5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09"/>
    <w:multiLevelType w:val="multilevel"/>
    <w:tmpl w:val="00000008"/>
    <w:lvl w:ilvl="0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263924D5"/>
    <w:multiLevelType w:val="hybridMultilevel"/>
    <w:tmpl w:val="79B23090"/>
    <w:lvl w:ilvl="0" w:tplc="2E8AE68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FE0332"/>
    <w:multiLevelType w:val="hybridMultilevel"/>
    <w:tmpl w:val="EBF82404"/>
    <w:lvl w:ilvl="0" w:tplc="B16AA04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833A20"/>
    <w:multiLevelType w:val="hybridMultilevel"/>
    <w:tmpl w:val="F6DCE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780"/>
    <w:rsid w:val="00004046"/>
    <w:rsid w:val="00076EDE"/>
    <w:rsid w:val="000A0246"/>
    <w:rsid w:val="000D3232"/>
    <w:rsid w:val="001467AA"/>
    <w:rsid w:val="00240AA9"/>
    <w:rsid w:val="00255B5A"/>
    <w:rsid w:val="003247B6"/>
    <w:rsid w:val="00384780"/>
    <w:rsid w:val="003B4ECC"/>
    <w:rsid w:val="003D2BE7"/>
    <w:rsid w:val="00456107"/>
    <w:rsid w:val="00463CBF"/>
    <w:rsid w:val="004729F8"/>
    <w:rsid w:val="004A2D3D"/>
    <w:rsid w:val="00533D39"/>
    <w:rsid w:val="00630B30"/>
    <w:rsid w:val="00666ACC"/>
    <w:rsid w:val="006C47FA"/>
    <w:rsid w:val="007635F0"/>
    <w:rsid w:val="00773262"/>
    <w:rsid w:val="008D5753"/>
    <w:rsid w:val="00900253"/>
    <w:rsid w:val="00975AD7"/>
    <w:rsid w:val="009C013C"/>
    <w:rsid w:val="009C496D"/>
    <w:rsid w:val="00A14851"/>
    <w:rsid w:val="00A1541A"/>
    <w:rsid w:val="00A2245F"/>
    <w:rsid w:val="00AA6F56"/>
    <w:rsid w:val="00B130B2"/>
    <w:rsid w:val="00B174D0"/>
    <w:rsid w:val="00B22CCD"/>
    <w:rsid w:val="00B655C1"/>
    <w:rsid w:val="00BC7827"/>
    <w:rsid w:val="00C31A21"/>
    <w:rsid w:val="00C42FC7"/>
    <w:rsid w:val="00C7024E"/>
    <w:rsid w:val="00C81E1A"/>
    <w:rsid w:val="00CA6F13"/>
    <w:rsid w:val="00E26E73"/>
    <w:rsid w:val="00E36B08"/>
    <w:rsid w:val="00EB6FAE"/>
    <w:rsid w:val="00F57104"/>
    <w:rsid w:val="00FE3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7966A4-A25C-4CE8-85D1-89CF7080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253"/>
    <w:pPr>
      <w:ind w:left="720"/>
      <w:contextualSpacing/>
    </w:pPr>
  </w:style>
  <w:style w:type="table" w:styleId="a4">
    <w:name w:val="Table Grid"/>
    <w:basedOn w:val="a1"/>
    <w:uiPriority w:val="59"/>
    <w:rsid w:val="00E36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3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4FA"/>
    <w:rPr>
      <w:rFonts w:ascii="Segoe UI" w:hAnsi="Segoe UI" w:cs="Segoe UI"/>
      <w:sz w:val="18"/>
      <w:szCs w:val="18"/>
    </w:rPr>
  </w:style>
  <w:style w:type="character" w:customStyle="1" w:styleId="a7">
    <w:name w:val="Основной текст Знак"/>
    <w:link w:val="a8"/>
    <w:rsid w:val="00666ACC"/>
    <w:rPr>
      <w:rFonts w:ascii="Times New Roman" w:hAnsi="Times New Roman" w:cs="Times New Roman"/>
      <w:shd w:val="clear" w:color="auto" w:fill="FFFFFF"/>
    </w:rPr>
  </w:style>
  <w:style w:type="character" w:customStyle="1" w:styleId="a9">
    <w:name w:val="Основной текст + Полужирный"/>
    <w:rsid w:val="00666ACC"/>
    <w:rPr>
      <w:rFonts w:ascii="Times New Roman" w:hAnsi="Times New Roman" w:cs="Times New Roman"/>
      <w:b/>
      <w:bCs/>
      <w:sz w:val="22"/>
      <w:szCs w:val="22"/>
      <w:u w:val="none"/>
    </w:rPr>
  </w:style>
  <w:style w:type="paragraph" w:styleId="a8">
    <w:name w:val="Body Text"/>
    <w:basedOn w:val="a"/>
    <w:link w:val="a7"/>
    <w:rsid w:val="00666ACC"/>
    <w:pPr>
      <w:widowControl w:val="0"/>
      <w:shd w:val="clear" w:color="auto" w:fill="FFFFFF"/>
      <w:spacing w:after="300" w:line="240" w:lineRule="atLeast"/>
      <w:jc w:val="both"/>
    </w:pPr>
    <w:rPr>
      <w:rFonts w:ascii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66ACC"/>
  </w:style>
  <w:style w:type="character" w:customStyle="1" w:styleId="4">
    <w:name w:val="Заголовок №4_"/>
    <w:link w:val="40"/>
    <w:rsid w:val="00666ACC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0">
    <w:name w:val="Заголовок №4"/>
    <w:basedOn w:val="a"/>
    <w:link w:val="4"/>
    <w:rsid w:val="00666ACC"/>
    <w:pPr>
      <w:widowControl w:val="0"/>
      <w:shd w:val="clear" w:color="auto" w:fill="FFFFFF"/>
      <w:spacing w:after="0" w:line="274" w:lineRule="exact"/>
      <w:jc w:val="both"/>
      <w:outlineLvl w:val="3"/>
    </w:pPr>
    <w:rPr>
      <w:rFonts w:ascii="Times New Roman" w:hAnsi="Times New Roman" w:cs="Times New Roman"/>
      <w:b/>
      <w:bCs/>
    </w:rPr>
  </w:style>
  <w:style w:type="character" w:customStyle="1" w:styleId="3Exact">
    <w:name w:val="Основной текст (3) Exact"/>
    <w:link w:val="3"/>
    <w:rsid w:val="00C7024E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3">
    <w:name w:val="Основной текст (3)"/>
    <w:basedOn w:val="a"/>
    <w:link w:val="3Exact"/>
    <w:rsid w:val="00C7024E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3"/>
    </w:rPr>
  </w:style>
  <w:style w:type="character" w:styleId="aa">
    <w:name w:val="Hyperlink"/>
    <w:rsid w:val="00C7024E"/>
    <w:rPr>
      <w:color w:val="0066CC"/>
      <w:u w:val="single"/>
    </w:rPr>
  </w:style>
  <w:style w:type="character" w:customStyle="1" w:styleId="10">
    <w:name w:val="Заголовок №1_"/>
    <w:link w:val="11"/>
    <w:rsid w:val="00C7024E"/>
    <w:rPr>
      <w:rFonts w:ascii="Times New Roman" w:hAnsi="Times New Roman" w:cs="Times New Roman"/>
      <w:spacing w:val="60"/>
      <w:shd w:val="clear" w:color="auto" w:fill="FFFFFF"/>
    </w:rPr>
  </w:style>
  <w:style w:type="character" w:customStyle="1" w:styleId="10pt">
    <w:name w:val="Заголовок №1 + Интервал 0 pt"/>
    <w:rsid w:val="00C7024E"/>
    <w:rPr>
      <w:rFonts w:ascii="Times New Roman" w:hAnsi="Times New Roman" w:cs="Times New Roman"/>
      <w:spacing w:val="0"/>
      <w:u w:val="none"/>
    </w:rPr>
  </w:style>
  <w:style w:type="character" w:customStyle="1" w:styleId="5">
    <w:name w:val="Заголовок №5_"/>
    <w:link w:val="50"/>
    <w:rsid w:val="00C7024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C7024E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30">
    <w:name w:val="Заголовок №3_"/>
    <w:link w:val="31"/>
    <w:rsid w:val="00C7024E"/>
    <w:rPr>
      <w:rFonts w:ascii="Times New Roman" w:hAnsi="Times New Roman" w:cs="Times New Roman"/>
      <w:shd w:val="clear" w:color="auto" w:fill="FFFFFF"/>
    </w:rPr>
  </w:style>
  <w:style w:type="character" w:customStyle="1" w:styleId="21">
    <w:name w:val="Заголовок №2_"/>
    <w:link w:val="22"/>
    <w:rsid w:val="00C7024E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10">
    <w:name w:val="Заголовок №2 + 10"/>
    <w:aliases w:val="5 pt,Курсив,Интервал -2 pt"/>
    <w:rsid w:val="00C7024E"/>
    <w:rPr>
      <w:rFonts w:ascii="Times New Roman" w:hAnsi="Times New Roman" w:cs="Times New Roman"/>
      <w:i/>
      <w:iCs/>
      <w:spacing w:val="-40"/>
      <w:sz w:val="21"/>
      <w:szCs w:val="21"/>
      <w:u w:val="single"/>
    </w:rPr>
  </w:style>
  <w:style w:type="character" w:customStyle="1" w:styleId="4Exact">
    <w:name w:val="Основной текст (4) Exact"/>
    <w:rsid w:val="00C7024E"/>
    <w:rPr>
      <w:rFonts w:ascii="Times New Roman" w:hAnsi="Times New Roman" w:cs="Times New Roman"/>
      <w:spacing w:val="12"/>
      <w:sz w:val="14"/>
      <w:szCs w:val="14"/>
      <w:u w:val="none"/>
    </w:rPr>
  </w:style>
  <w:style w:type="character" w:customStyle="1" w:styleId="41">
    <w:name w:val="Основной текст (4)_"/>
    <w:link w:val="42"/>
    <w:rsid w:val="00C7024E"/>
    <w:rPr>
      <w:rFonts w:ascii="Times New Roman" w:hAnsi="Times New Roman" w:cs="Times New Roman"/>
      <w:spacing w:val="10"/>
      <w:sz w:val="15"/>
      <w:szCs w:val="15"/>
      <w:shd w:val="clear" w:color="auto" w:fill="FFFFFF"/>
    </w:rPr>
  </w:style>
  <w:style w:type="character" w:customStyle="1" w:styleId="ab">
    <w:name w:val="Подпись к картинке_"/>
    <w:link w:val="ac"/>
    <w:rsid w:val="00C7024E"/>
    <w:rPr>
      <w:rFonts w:ascii="Times New Roman" w:hAnsi="Times New Roman" w:cs="Times New Roman"/>
      <w:spacing w:val="60"/>
      <w:shd w:val="clear" w:color="auto" w:fill="FFFFFF"/>
    </w:rPr>
  </w:style>
  <w:style w:type="character" w:customStyle="1" w:styleId="ad">
    <w:name w:val="Подпись к таблице_"/>
    <w:link w:val="12"/>
    <w:rsid w:val="00C7024E"/>
    <w:rPr>
      <w:rFonts w:ascii="Arial" w:hAnsi="Arial" w:cs="Arial"/>
      <w:sz w:val="18"/>
      <w:szCs w:val="18"/>
      <w:shd w:val="clear" w:color="auto" w:fill="FFFFFF"/>
    </w:rPr>
  </w:style>
  <w:style w:type="character" w:customStyle="1" w:styleId="ae">
    <w:name w:val="Подпись к таблице + Курсив"/>
    <w:aliases w:val="Интервал 0 pt"/>
    <w:rsid w:val="00C7024E"/>
    <w:rPr>
      <w:rFonts w:ascii="Arial" w:hAnsi="Arial" w:cs="Arial"/>
      <w:i/>
      <w:iCs/>
      <w:noProof/>
      <w:spacing w:val="10"/>
      <w:sz w:val="18"/>
      <w:szCs w:val="18"/>
      <w:u w:val="none"/>
    </w:rPr>
  </w:style>
  <w:style w:type="character" w:customStyle="1" w:styleId="13">
    <w:name w:val="Подпись к таблице + Курсив1"/>
    <w:aliases w:val="Интервал 0 pt2"/>
    <w:rsid w:val="00C7024E"/>
    <w:rPr>
      <w:rFonts w:ascii="Arial" w:hAnsi="Arial" w:cs="Arial"/>
      <w:i/>
      <w:iCs/>
      <w:spacing w:val="10"/>
      <w:sz w:val="18"/>
      <w:szCs w:val="18"/>
      <w:u w:val="single"/>
    </w:rPr>
  </w:style>
  <w:style w:type="character" w:customStyle="1" w:styleId="af">
    <w:name w:val="Подпись к таблице"/>
    <w:rsid w:val="00C7024E"/>
    <w:rPr>
      <w:rFonts w:ascii="Arial" w:hAnsi="Arial" w:cs="Arial"/>
      <w:sz w:val="18"/>
      <w:szCs w:val="18"/>
      <w:u w:val="single"/>
    </w:rPr>
  </w:style>
  <w:style w:type="character" w:customStyle="1" w:styleId="ArialNarrow">
    <w:name w:val="Основной текст + Arial Narrow"/>
    <w:rsid w:val="00C7024E"/>
    <w:rPr>
      <w:rFonts w:ascii="Arial Narrow" w:hAnsi="Arial Narrow" w:cs="Arial Narrow"/>
      <w:sz w:val="22"/>
      <w:szCs w:val="22"/>
      <w:u w:val="none"/>
    </w:rPr>
  </w:style>
  <w:style w:type="character" w:customStyle="1" w:styleId="ArialNarrow2">
    <w:name w:val="Основной текст + Arial Narrow2"/>
    <w:aliases w:val="Полужирный"/>
    <w:rsid w:val="00C7024E"/>
    <w:rPr>
      <w:rFonts w:ascii="Arial Narrow" w:hAnsi="Arial Narrow" w:cs="Arial Narrow"/>
      <w:b/>
      <w:bCs/>
      <w:sz w:val="22"/>
      <w:szCs w:val="22"/>
      <w:u w:val="none"/>
    </w:rPr>
  </w:style>
  <w:style w:type="character" w:customStyle="1" w:styleId="5Exact">
    <w:name w:val="Основной текст (5) Exact"/>
    <w:link w:val="51"/>
    <w:rsid w:val="00C7024E"/>
    <w:rPr>
      <w:rFonts w:ascii="Arial Narrow" w:hAnsi="Arial Narrow" w:cs="Arial Narrow"/>
      <w:spacing w:val="3"/>
      <w:sz w:val="21"/>
      <w:szCs w:val="21"/>
      <w:shd w:val="clear" w:color="auto" w:fill="FFFFFF"/>
    </w:rPr>
  </w:style>
  <w:style w:type="character" w:customStyle="1" w:styleId="6Exact">
    <w:name w:val="Основной текст (6) Exact"/>
    <w:link w:val="6"/>
    <w:rsid w:val="00C7024E"/>
    <w:rPr>
      <w:rFonts w:ascii="Arial Narrow" w:hAnsi="Arial Narrow" w:cs="Arial Narrow"/>
      <w:spacing w:val="3"/>
      <w:sz w:val="20"/>
      <w:szCs w:val="20"/>
      <w:shd w:val="clear" w:color="auto" w:fill="FFFFFF"/>
    </w:rPr>
  </w:style>
  <w:style w:type="character" w:customStyle="1" w:styleId="5Exact1">
    <w:name w:val="Основной текст (5) Exact1"/>
    <w:rsid w:val="00C7024E"/>
    <w:rPr>
      <w:rFonts w:ascii="Arial Narrow" w:hAnsi="Arial Narrow" w:cs="Arial Narrow"/>
      <w:spacing w:val="3"/>
      <w:sz w:val="21"/>
      <w:szCs w:val="21"/>
      <w:u w:val="single"/>
    </w:rPr>
  </w:style>
  <w:style w:type="character" w:customStyle="1" w:styleId="7Exact">
    <w:name w:val="Основной текст (7) Exact"/>
    <w:link w:val="7"/>
    <w:rsid w:val="00C7024E"/>
    <w:rPr>
      <w:rFonts w:ascii="Arial Narrow" w:hAnsi="Arial Narrow" w:cs="Arial Narrow"/>
      <w:spacing w:val="1"/>
      <w:sz w:val="21"/>
      <w:szCs w:val="21"/>
      <w:shd w:val="clear" w:color="auto" w:fill="FFFFFF"/>
    </w:rPr>
  </w:style>
  <w:style w:type="character" w:customStyle="1" w:styleId="8Exact">
    <w:name w:val="Основной текст (8) Exact"/>
    <w:link w:val="8"/>
    <w:rsid w:val="00C7024E"/>
    <w:rPr>
      <w:rFonts w:ascii="MS Gothic" w:eastAsia="MS Gothic" w:cs="MS Gothic"/>
      <w:spacing w:val="-2"/>
      <w:sz w:val="20"/>
      <w:szCs w:val="20"/>
      <w:shd w:val="clear" w:color="auto" w:fill="FFFFFF"/>
    </w:rPr>
  </w:style>
  <w:style w:type="character" w:customStyle="1" w:styleId="9Exact">
    <w:name w:val="Основной текст (9) Exact"/>
    <w:link w:val="9"/>
    <w:rsid w:val="00C7024E"/>
    <w:rPr>
      <w:rFonts w:ascii="Arial Narrow" w:hAnsi="Arial Narrow" w:cs="Arial Narrow"/>
      <w:spacing w:val="8"/>
      <w:sz w:val="20"/>
      <w:szCs w:val="20"/>
      <w:shd w:val="clear" w:color="auto" w:fill="FFFFFF"/>
    </w:rPr>
  </w:style>
  <w:style w:type="character" w:customStyle="1" w:styleId="10Exact">
    <w:name w:val="Основной текст (10) Exact"/>
    <w:link w:val="100"/>
    <w:rsid w:val="00C7024E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11Exact">
    <w:name w:val="Основной текст (11) Exact"/>
    <w:link w:val="110"/>
    <w:rsid w:val="00C7024E"/>
    <w:rPr>
      <w:rFonts w:ascii="Arial Narrow" w:hAnsi="Arial Narrow" w:cs="Arial Narrow"/>
      <w:spacing w:val="4"/>
      <w:sz w:val="20"/>
      <w:szCs w:val="20"/>
      <w:shd w:val="clear" w:color="auto" w:fill="FFFFFF"/>
    </w:rPr>
  </w:style>
  <w:style w:type="character" w:customStyle="1" w:styleId="12Exact">
    <w:name w:val="Основной текст (12) Exact"/>
    <w:link w:val="120"/>
    <w:rsid w:val="00C7024E"/>
    <w:rPr>
      <w:rFonts w:ascii="Arial Narrow" w:hAnsi="Arial Narrow" w:cs="Arial Narrow"/>
      <w:spacing w:val="4"/>
      <w:sz w:val="21"/>
      <w:szCs w:val="21"/>
      <w:shd w:val="clear" w:color="auto" w:fill="FFFFFF"/>
    </w:rPr>
  </w:style>
  <w:style w:type="character" w:customStyle="1" w:styleId="60">
    <w:name w:val="Основной текст + 6"/>
    <w:aliases w:val="5 pt3"/>
    <w:rsid w:val="00C7024E"/>
    <w:rPr>
      <w:rFonts w:ascii="Times New Roman" w:hAnsi="Times New Roman" w:cs="Times New Roman"/>
      <w:sz w:val="13"/>
      <w:szCs w:val="13"/>
      <w:u w:val="none"/>
      <w:lang w:val="en-US" w:eastAsia="en-US"/>
    </w:rPr>
  </w:style>
  <w:style w:type="character" w:customStyle="1" w:styleId="ArialNarrow1">
    <w:name w:val="Основной текст + Arial Narrow1"/>
    <w:aliases w:val="4,5 pt2"/>
    <w:rsid w:val="00C7024E"/>
    <w:rPr>
      <w:rFonts w:ascii="Arial Narrow" w:hAnsi="Arial Narrow" w:cs="Arial Narrow"/>
      <w:noProof/>
      <w:sz w:val="9"/>
      <w:szCs w:val="9"/>
      <w:u w:val="none"/>
    </w:rPr>
  </w:style>
  <w:style w:type="character" w:customStyle="1" w:styleId="80">
    <w:name w:val="Основной текст + 8"/>
    <w:aliases w:val="5 pt1,Интервал 0 pt1"/>
    <w:rsid w:val="00C7024E"/>
    <w:rPr>
      <w:rFonts w:ascii="Times New Roman" w:hAnsi="Times New Roman" w:cs="Times New Roman"/>
      <w:spacing w:val="-10"/>
      <w:sz w:val="17"/>
      <w:szCs w:val="17"/>
      <w:u w:val="none"/>
    </w:rPr>
  </w:style>
  <w:style w:type="paragraph" w:customStyle="1" w:styleId="11">
    <w:name w:val="Заголовок №1"/>
    <w:basedOn w:val="a"/>
    <w:link w:val="10"/>
    <w:rsid w:val="00C7024E"/>
    <w:pPr>
      <w:widowControl w:val="0"/>
      <w:shd w:val="clear" w:color="auto" w:fill="FFFFFF"/>
      <w:spacing w:after="0" w:line="240" w:lineRule="atLeast"/>
      <w:jc w:val="center"/>
      <w:outlineLvl w:val="0"/>
    </w:pPr>
    <w:rPr>
      <w:rFonts w:ascii="Times New Roman" w:hAnsi="Times New Roman" w:cs="Times New Roman"/>
      <w:spacing w:val="60"/>
    </w:rPr>
  </w:style>
  <w:style w:type="paragraph" w:customStyle="1" w:styleId="50">
    <w:name w:val="Заголовок №5"/>
    <w:basedOn w:val="a"/>
    <w:link w:val="5"/>
    <w:rsid w:val="00C7024E"/>
    <w:pPr>
      <w:widowControl w:val="0"/>
      <w:shd w:val="clear" w:color="auto" w:fill="FFFFFF"/>
      <w:spacing w:before="240" w:after="0" w:line="266" w:lineRule="exact"/>
      <w:jc w:val="center"/>
      <w:outlineLvl w:val="4"/>
    </w:pPr>
    <w:rPr>
      <w:rFonts w:ascii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C7024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 w:cs="Times New Roman"/>
      <w:b/>
      <w:bCs/>
    </w:rPr>
  </w:style>
  <w:style w:type="paragraph" w:customStyle="1" w:styleId="31">
    <w:name w:val="Заголовок №3"/>
    <w:basedOn w:val="a"/>
    <w:link w:val="30"/>
    <w:rsid w:val="00C7024E"/>
    <w:pPr>
      <w:widowControl w:val="0"/>
      <w:shd w:val="clear" w:color="auto" w:fill="FFFFFF"/>
      <w:spacing w:after="240" w:line="295" w:lineRule="exact"/>
      <w:jc w:val="both"/>
      <w:outlineLvl w:val="2"/>
    </w:pPr>
    <w:rPr>
      <w:rFonts w:ascii="Times New Roman" w:hAnsi="Times New Roman" w:cs="Times New Roman"/>
    </w:rPr>
  </w:style>
  <w:style w:type="paragraph" w:customStyle="1" w:styleId="22">
    <w:name w:val="Заголовок №2"/>
    <w:basedOn w:val="a"/>
    <w:link w:val="21"/>
    <w:rsid w:val="00C7024E"/>
    <w:pPr>
      <w:widowControl w:val="0"/>
      <w:shd w:val="clear" w:color="auto" w:fill="FFFFFF"/>
      <w:spacing w:after="0" w:line="641" w:lineRule="exact"/>
      <w:ind w:hanging="1380"/>
      <w:outlineLvl w:val="1"/>
    </w:pPr>
    <w:rPr>
      <w:rFonts w:ascii="Times New Roman" w:hAnsi="Times New Roman" w:cs="Times New Roman"/>
      <w:sz w:val="25"/>
      <w:szCs w:val="25"/>
    </w:rPr>
  </w:style>
  <w:style w:type="paragraph" w:customStyle="1" w:styleId="42">
    <w:name w:val="Основной текст (4)"/>
    <w:basedOn w:val="a"/>
    <w:link w:val="41"/>
    <w:rsid w:val="00C7024E"/>
    <w:pPr>
      <w:widowControl w:val="0"/>
      <w:shd w:val="clear" w:color="auto" w:fill="FFFFFF"/>
      <w:spacing w:after="720" w:line="240" w:lineRule="atLeast"/>
    </w:pPr>
    <w:rPr>
      <w:rFonts w:ascii="Times New Roman" w:hAnsi="Times New Roman" w:cs="Times New Roman"/>
      <w:spacing w:val="10"/>
      <w:sz w:val="15"/>
      <w:szCs w:val="15"/>
    </w:rPr>
  </w:style>
  <w:style w:type="paragraph" w:customStyle="1" w:styleId="ac">
    <w:name w:val="Подпись к картинке"/>
    <w:basedOn w:val="a"/>
    <w:link w:val="ab"/>
    <w:rsid w:val="00C7024E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60"/>
    </w:rPr>
  </w:style>
  <w:style w:type="paragraph" w:customStyle="1" w:styleId="12">
    <w:name w:val="Подпись к таблице1"/>
    <w:basedOn w:val="a"/>
    <w:link w:val="ad"/>
    <w:rsid w:val="00C7024E"/>
    <w:pPr>
      <w:widowControl w:val="0"/>
      <w:shd w:val="clear" w:color="auto" w:fill="FFFFFF"/>
      <w:spacing w:after="0" w:line="240" w:lineRule="atLeast"/>
      <w:jc w:val="both"/>
    </w:pPr>
    <w:rPr>
      <w:rFonts w:ascii="Arial" w:hAnsi="Arial" w:cs="Arial"/>
      <w:sz w:val="18"/>
      <w:szCs w:val="18"/>
    </w:rPr>
  </w:style>
  <w:style w:type="paragraph" w:customStyle="1" w:styleId="51">
    <w:name w:val="Основной текст (5)"/>
    <w:basedOn w:val="a"/>
    <w:link w:val="5Exact"/>
    <w:rsid w:val="00C7024E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spacing w:val="3"/>
      <w:sz w:val="21"/>
      <w:szCs w:val="21"/>
    </w:rPr>
  </w:style>
  <w:style w:type="paragraph" w:customStyle="1" w:styleId="6">
    <w:name w:val="Основной текст (6)"/>
    <w:basedOn w:val="a"/>
    <w:link w:val="6Exact"/>
    <w:rsid w:val="00C7024E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spacing w:val="3"/>
      <w:sz w:val="20"/>
      <w:szCs w:val="20"/>
    </w:rPr>
  </w:style>
  <w:style w:type="paragraph" w:customStyle="1" w:styleId="7">
    <w:name w:val="Основной текст (7)"/>
    <w:basedOn w:val="a"/>
    <w:link w:val="7Exact"/>
    <w:rsid w:val="00C7024E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spacing w:val="1"/>
      <w:sz w:val="21"/>
      <w:szCs w:val="21"/>
    </w:rPr>
  </w:style>
  <w:style w:type="paragraph" w:customStyle="1" w:styleId="8">
    <w:name w:val="Основной текст (8)"/>
    <w:basedOn w:val="a"/>
    <w:link w:val="8Exact"/>
    <w:rsid w:val="00C7024E"/>
    <w:pPr>
      <w:widowControl w:val="0"/>
      <w:shd w:val="clear" w:color="auto" w:fill="FFFFFF"/>
      <w:spacing w:after="0" w:line="240" w:lineRule="atLeast"/>
    </w:pPr>
    <w:rPr>
      <w:rFonts w:ascii="MS Gothic" w:eastAsia="MS Gothic" w:cs="MS Gothic"/>
      <w:spacing w:val="-2"/>
      <w:sz w:val="20"/>
      <w:szCs w:val="20"/>
    </w:rPr>
  </w:style>
  <w:style w:type="paragraph" w:customStyle="1" w:styleId="9">
    <w:name w:val="Основной текст (9)"/>
    <w:basedOn w:val="a"/>
    <w:link w:val="9Exact"/>
    <w:rsid w:val="00C7024E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spacing w:val="8"/>
      <w:sz w:val="20"/>
      <w:szCs w:val="20"/>
    </w:rPr>
  </w:style>
  <w:style w:type="paragraph" w:customStyle="1" w:styleId="100">
    <w:name w:val="Основной текст (10)"/>
    <w:basedOn w:val="a"/>
    <w:link w:val="10Exact"/>
    <w:rsid w:val="00C7024E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sz w:val="21"/>
      <w:szCs w:val="21"/>
    </w:rPr>
  </w:style>
  <w:style w:type="paragraph" w:customStyle="1" w:styleId="110">
    <w:name w:val="Основной текст (11)"/>
    <w:basedOn w:val="a"/>
    <w:link w:val="11Exact"/>
    <w:rsid w:val="00C7024E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spacing w:val="4"/>
      <w:sz w:val="20"/>
      <w:szCs w:val="20"/>
    </w:rPr>
  </w:style>
  <w:style w:type="paragraph" w:customStyle="1" w:styleId="120">
    <w:name w:val="Основной текст (12)"/>
    <w:basedOn w:val="a"/>
    <w:link w:val="12Exact"/>
    <w:rsid w:val="00C7024E"/>
    <w:pPr>
      <w:widowControl w:val="0"/>
      <w:shd w:val="clear" w:color="auto" w:fill="FFFFFF"/>
      <w:spacing w:after="0" w:line="240" w:lineRule="atLeast"/>
    </w:pPr>
    <w:rPr>
      <w:rFonts w:ascii="Arial Narrow" w:hAnsi="Arial Narrow" w:cs="Arial Narrow"/>
      <w:spacing w:val="4"/>
      <w:sz w:val="21"/>
      <w:szCs w:val="21"/>
    </w:rPr>
  </w:style>
  <w:style w:type="paragraph" w:styleId="af0">
    <w:name w:val="header"/>
    <w:basedOn w:val="a"/>
    <w:link w:val="af1"/>
    <w:uiPriority w:val="99"/>
    <w:unhideWhenUsed/>
    <w:rsid w:val="00F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57104"/>
  </w:style>
  <w:style w:type="paragraph" w:styleId="af2">
    <w:name w:val="footer"/>
    <w:basedOn w:val="a"/>
    <w:link w:val="af3"/>
    <w:uiPriority w:val="99"/>
    <w:unhideWhenUsed/>
    <w:rsid w:val="00F5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5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0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"Башинформсвязь"</Company>
  <LinksUpToDate>false</LinksUpToDate>
  <CharactersWithSpaces>11890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Зайнетдинов Владимир Семенович</dc:creator>
  <cp:keywords/>
  <dc:description/>
  <cp:lastModifiedBy>Мигранова Регина Фангизовна</cp:lastModifiedBy>
  <cp:revision>2</cp:revision>
  <cp:lastPrinted>2015-02-03T09:12:00Z</cp:lastPrinted>
  <dcterms:created xsi:type="dcterms:W3CDTF">2015-03-05T09:40:00Z</dcterms:created>
  <dcterms:modified xsi:type="dcterms:W3CDTF">2015-03-05T09:40:00Z</dcterms:modified>
</cp:coreProperties>
</file>